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25"/>
        <w:tblW w:w="160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985"/>
        <w:gridCol w:w="986"/>
        <w:gridCol w:w="986"/>
        <w:gridCol w:w="985"/>
        <w:gridCol w:w="986"/>
        <w:gridCol w:w="986"/>
        <w:gridCol w:w="986"/>
        <w:gridCol w:w="985"/>
        <w:gridCol w:w="986"/>
        <w:gridCol w:w="986"/>
        <w:gridCol w:w="985"/>
        <w:gridCol w:w="985"/>
        <w:gridCol w:w="986"/>
        <w:gridCol w:w="986"/>
        <w:gridCol w:w="986"/>
        <w:gridCol w:w="26"/>
      </w:tblGrid>
      <w:tr w:rsidR="006B0DAB" w:rsidRPr="006E2CF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6E2CFB" w:rsidRDefault="006B0DAB" w:rsidP="006B0DAB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855C1C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 II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 III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 III</w:t>
            </w:r>
          </w:p>
        </w:tc>
        <w:tc>
          <w:tcPr>
            <w:tcW w:w="985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 III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color w:val="000000"/>
                <w:sz w:val="16"/>
                <w:szCs w:val="16"/>
              </w:rPr>
              <w:t>26-28 III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9-11 IV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16-18 IV</w:t>
            </w:r>
          </w:p>
        </w:tc>
        <w:tc>
          <w:tcPr>
            <w:tcW w:w="985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23-25 IV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7-9 V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 V</w:t>
            </w:r>
          </w:p>
        </w:tc>
        <w:tc>
          <w:tcPr>
            <w:tcW w:w="985" w:type="dxa"/>
          </w:tcPr>
          <w:p w:rsidR="006B0DAB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21-23 V</w:t>
            </w:r>
          </w:p>
        </w:tc>
        <w:tc>
          <w:tcPr>
            <w:tcW w:w="985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28-30 V</w:t>
            </w:r>
          </w:p>
        </w:tc>
        <w:tc>
          <w:tcPr>
            <w:tcW w:w="986" w:type="dxa"/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4-6 VI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5E0023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11-13 VI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Default="006B0DAB" w:rsidP="006B0DAB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</w:p>
        </w:tc>
      </w:tr>
      <w:tr w:rsidR="006B0DAB" w:rsidRPr="006E2CFB" w:rsidTr="006B0DAB">
        <w:trPr>
          <w:trHeight w:val="74"/>
        </w:trPr>
        <w:tc>
          <w:tcPr>
            <w:tcW w:w="16067" w:type="dxa"/>
            <w:gridSpan w:val="17"/>
            <w:tcBorders>
              <w:right w:val="single" w:sz="4" w:space="0" w:color="auto"/>
            </w:tcBorders>
          </w:tcPr>
          <w:p w:rsidR="006B0DAB" w:rsidRPr="00882B8E" w:rsidRDefault="006B0DAB" w:rsidP="006B0D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6B0DAB" w:rsidRPr="006E2CF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93334D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5" w:type="dxa"/>
          </w:tcPr>
          <w:p w:rsidR="006B0DAB" w:rsidRDefault="006B0DAB" w:rsidP="006B0DA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0DAB" w:rsidRPr="006E2CF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93334D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 w:rsidRPr="0063135C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85" w:type="dxa"/>
          </w:tcPr>
          <w:p w:rsidR="006B0DA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6E2CFB" w:rsidRDefault="006B0DAB" w:rsidP="006B0DA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Default="006B0DAB" w:rsidP="006B0DAB">
            <w:pPr>
              <w:rPr>
                <w:rFonts w:ascii="Cambria" w:hAnsi="Cambria"/>
                <w:b/>
                <w:bCs/>
              </w:rPr>
            </w:pPr>
          </w:p>
        </w:tc>
      </w:tr>
      <w:tr w:rsidR="006B0DAB" w:rsidRPr="00B81B9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D69F9">
              <w:rPr>
                <w:rFonts w:ascii="Cambria" w:hAnsi="Cambria"/>
                <w:b/>
                <w:color w:val="000000"/>
                <w:sz w:val="22"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3135C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3135C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63135C">
              <w:rPr>
                <w:rFonts w:ascii="Cambria" w:hAnsi="Cambria"/>
                <w:b/>
                <w:bCs/>
                <w:color w:val="000000"/>
                <w:highlight w:val="yellow"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6B0DAB" w:rsidRPr="00B81B9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III BP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AD16AC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vertAlign w:val="superscript"/>
              </w:rPr>
            </w:pPr>
            <w:r w:rsidRPr="00AD16AC">
              <w:rPr>
                <w:rFonts w:ascii="Cambria" w:hAnsi="Cambria"/>
                <w:b/>
                <w:color w:val="000000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6B0DAB" w:rsidRPr="00B81B9B" w:rsidTr="006B0DAB">
        <w:trPr>
          <w:trHeight w:val="74"/>
        </w:trPr>
        <w:tc>
          <w:tcPr>
            <w:tcW w:w="16067" w:type="dxa"/>
            <w:gridSpan w:val="17"/>
            <w:tcBorders>
              <w:right w:val="single" w:sz="4" w:space="0" w:color="auto"/>
            </w:tcBorders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6B0DAB" w:rsidRPr="00B81B9B" w:rsidTr="006B0DAB">
        <w:trPr>
          <w:gridAfter w:val="1"/>
          <w:wAfter w:w="26" w:type="dxa"/>
          <w:trHeight w:val="74"/>
        </w:trPr>
        <w:tc>
          <w:tcPr>
            <w:tcW w:w="125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 BP</w:t>
            </w:r>
          </w:p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2 - stopnia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892A31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3135C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3135C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5D3C3D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5" w:type="dxa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3135C"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6B0DAB" w:rsidRPr="00B81B9B" w:rsidTr="006B0DAB">
        <w:trPr>
          <w:gridAfter w:val="1"/>
          <w:wAfter w:w="26" w:type="dxa"/>
          <w:trHeight w:val="123"/>
        </w:trPr>
        <w:tc>
          <w:tcPr>
            <w:tcW w:w="125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 BP</w:t>
            </w:r>
          </w:p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C82B87"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C82B87"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5" w:type="dxa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85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B0DAB" w:rsidRPr="00B81B9B" w:rsidRDefault="006B0DAB" w:rsidP="006B0DA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6B0DAB" w:rsidRPr="00457C72" w:rsidRDefault="006B0DAB" w:rsidP="006B0DAB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>
        <w:rPr>
          <w:rFonts w:ascii="Cambria" w:hAnsi="Cambria"/>
          <w:b/>
          <w:sz w:val="28"/>
          <w:szCs w:val="28"/>
        </w:rPr>
        <w:t>dów INoB na rok akademicki 2020/2021</w:t>
      </w:r>
    </w:p>
    <w:p w:rsidR="006B0DAB" w:rsidRDefault="006B0DAB" w:rsidP="006B0DAB"/>
    <w:p w:rsidR="006B0DAB" w:rsidRDefault="006B0DAB" w:rsidP="006B0DAB">
      <w:pPr>
        <w:rPr>
          <w:rFonts w:ascii="Cambria" w:hAnsi="Cambria"/>
          <w:b/>
          <w:color w:val="000000"/>
        </w:rPr>
      </w:pPr>
      <w:r w:rsidRPr="00823D25">
        <w:rPr>
          <w:rFonts w:ascii="Cambria" w:hAnsi="Cambria"/>
          <w:b/>
          <w:color w:val="000000"/>
        </w:rPr>
        <w:t>SEMESTR LETNI</w:t>
      </w:r>
    </w:p>
    <w:p w:rsidR="006B0DAB" w:rsidRDefault="006B0DAB" w:rsidP="006B0DAB"/>
    <w:p w:rsidR="006B0DAB" w:rsidRDefault="006B0DAB"/>
    <w:sectPr w:rsidR="006B0DAB" w:rsidSect="006B0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9A"/>
    <w:rsid w:val="005D3C3D"/>
    <w:rsid w:val="006B0DAB"/>
    <w:rsid w:val="007B419A"/>
    <w:rsid w:val="00892A31"/>
    <w:rsid w:val="00E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2772-02A4-4B8E-9C91-B1F8D89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2021-02-05T12:34:00Z</dcterms:created>
  <dcterms:modified xsi:type="dcterms:W3CDTF">2021-02-18T07:33:00Z</dcterms:modified>
</cp:coreProperties>
</file>