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50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565178" w:rsidRDefault="00565178" w:rsidP="00565178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Verdana" w:hAnsi="Verdana"/>
          <w:color w:val="333366"/>
          <w:sz w:val="28"/>
          <w:szCs w:val="28"/>
        </w:rPr>
        <w:t xml:space="preserve">Bezpieczeństwo </w:t>
      </w:r>
      <w:r w:rsidR="00D20DFD">
        <w:rPr>
          <w:rFonts w:ascii="Verdana" w:hAnsi="Verdana"/>
          <w:color w:val="333366"/>
          <w:sz w:val="28"/>
          <w:szCs w:val="28"/>
        </w:rPr>
        <w:t>Państwa</w:t>
      </w:r>
      <w:r>
        <w:rPr>
          <w:rFonts w:ascii="Verdana" w:hAnsi="Verdana"/>
          <w:color w:val="333366"/>
          <w:sz w:val="28"/>
          <w:szCs w:val="28"/>
        </w:rPr>
        <w:t xml:space="preserve">, studia </w:t>
      </w:r>
      <w:r w:rsidR="000342E6">
        <w:rPr>
          <w:rFonts w:ascii="Verdana" w:hAnsi="Verdana"/>
          <w:color w:val="333366"/>
          <w:sz w:val="28"/>
          <w:szCs w:val="28"/>
        </w:rPr>
        <w:t>nie</w:t>
      </w:r>
      <w:r>
        <w:rPr>
          <w:rFonts w:ascii="Verdana" w:hAnsi="Verdana"/>
          <w:color w:val="333366"/>
          <w:sz w:val="28"/>
          <w:szCs w:val="28"/>
        </w:rPr>
        <w:t>stacjonarne I stopnia, I</w:t>
      </w:r>
      <w:r w:rsidR="00D20DFD">
        <w:rPr>
          <w:rFonts w:ascii="Verdana" w:hAnsi="Verdana"/>
          <w:color w:val="333366"/>
          <w:sz w:val="28"/>
          <w:szCs w:val="28"/>
        </w:rPr>
        <w:t>I</w:t>
      </w:r>
      <w:r>
        <w:rPr>
          <w:rFonts w:ascii="Verdana" w:hAnsi="Verdana"/>
          <w:color w:val="333366"/>
          <w:sz w:val="28"/>
          <w:szCs w:val="28"/>
        </w:rPr>
        <w:t xml:space="preserve"> rok</w:t>
      </w:r>
    </w:p>
    <w:p w:rsidR="00565178" w:rsidRDefault="00565178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65178" w:rsidTr="0056517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65178" w:rsidRDefault="00565178" w:rsidP="0056517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65178" w:rsidRDefault="00565178" w:rsidP="00565178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66"/>
                <w:sz w:val="16"/>
                <w:szCs w:val="16"/>
              </w:rPr>
              <w:t>Patologie społeczne</w:t>
            </w:r>
          </w:p>
        </w:tc>
      </w:tr>
      <w:tr w:rsidR="00565178" w:rsidTr="0056517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65178" w:rsidRDefault="00565178" w:rsidP="0056517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65178" w:rsidRDefault="00565178" w:rsidP="00565178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333366"/>
                <w:sz w:val="16"/>
                <w:szCs w:val="16"/>
              </w:rPr>
              <w:t>Social Pathologies</w:t>
            </w:r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p w:rsidR="00EB5D56" w:rsidRDefault="00EB5D5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EB5D56" w:rsidTr="00BE4C3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EB5D56" w:rsidRDefault="00EB5D56" w:rsidP="00BE4C37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EB5D56" w:rsidRDefault="00EB5D56" w:rsidP="00BE4C37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EB5D56" w:rsidRDefault="00EB5D56" w:rsidP="00BE4C37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EB5D56" w:rsidRDefault="00EB5D56" w:rsidP="00BE4C3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B5D56" w:rsidRDefault="00EB5D56" w:rsidP="00EB5D56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EB5D56" w:rsidTr="00BE4C3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EB5D56" w:rsidRDefault="00EB5D56" w:rsidP="00BE4C37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EB5D56" w:rsidRDefault="00EB5D56" w:rsidP="00BE4C3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333366"/>
                <w:sz w:val="16"/>
                <w:szCs w:val="16"/>
              </w:rPr>
              <w:t>Dr hab. Małgorzata Bereźnicka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B5D56" w:rsidRDefault="00EB5D56" w:rsidP="00BE4C3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EB5D56" w:rsidRDefault="00EB5D56" w:rsidP="00EB5D56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0370FD" w:rsidRDefault="000370FD" w:rsidP="000370FD">
            <w:pPr>
              <w:widowControl/>
              <w:suppressAutoHyphens w:val="0"/>
              <w:autoSpaceDE/>
              <w:ind w:left="720"/>
            </w:pPr>
          </w:p>
          <w:p w:rsid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Zapoznanie studentów z podstawową terminologią z zakresu patologii społecznej.</w:t>
            </w:r>
          </w:p>
          <w:p w:rsid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Przedstawienie studentom przyczyn i skutków zjawiska patologii społecznej.</w:t>
            </w:r>
          </w:p>
          <w:p w:rsid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Omówienie wybranych form patologii społecznej.</w:t>
            </w:r>
          </w:p>
          <w:p w:rsidR="000370FD" w:rsidRP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>Ukazanie możliwości i sposobów przeciwdziałania patologiom społecznym.</w:t>
            </w:r>
          </w:p>
          <w:p w:rsidR="00303F50" w:rsidRP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>Zachęcenie studentów do samodzielnego pogłębiania zjawiska patologii społecznych</w:t>
            </w:r>
          </w:p>
          <w:p w:rsidR="000370FD" w:rsidRDefault="000370FD" w:rsidP="000370FD">
            <w:pPr>
              <w:widowControl/>
              <w:suppressAutoHyphens w:val="0"/>
              <w:autoSpaceDE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0370F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Podstawowe wiadomości dotyczące miejsca człowieka w świecie, norm i postaw prospołecznych.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0370FD" w:rsidRDefault="000370FD" w:rsidP="000370F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Potrafi swobodnie wypowiadać się na tematy związane z miejscem człowieka w świecie, normami i postawami prospołecznymi.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5C370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---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C3707" w:rsidRDefault="005C3707">
            <w:pPr>
              <w:rPr>
                <w:rFonts w:ascii="Arial" w:hAnsi="Arial" w:cs="Arial"/>
                <w:sz w:val="16"/>
              </w:rPr>
            </w:pPr>
          </w:p>
          <w:p w:rsidR="00323C3B" w:rsidRDefault="00323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Student d</w:t>
            </w:r>
            <w:r w:rsidRPr="00D02734">
              <w:rPr>
                <w:rFonts w:ascii="Arial" w:hAnsi="Arial" w:cs="Arial"/>
                <w:sz w:val="20"/>
                <w:szCs w:val="20"/>
              </w:rPr>
              <w:t>ysponuje wiedzą o człowieku jako podmiocie uczestniczącym w procesie kształtowania środowiska bezpieczeństwa państwa</w:t>
            </w:r>
            <w:r>
              <w:rPr>
                <w:rFonts w:ascii="Arial" w:hAnsi="Arial" w:cs="Arial"/>
                <w:sz w:val="20"/>
                <w:szCs w:val="20"/>
              </w:rPr>
              <w:t>, poprzez prospołeczne lub antyspołeczne postawy</w:t>
            </w:r>
            <w:r w:rsidRPr="00D02734">
              <w:rPr>
                <w:rFonts w:ascii="Arial" w:hAnsi="Arial" w:cs="Arial"/>
                <w:sz w:val="20"/>
                <w:szCs w:val="20"/>
              </w:rPr>
              <w:t xml:space="preserve"> oraz rozumie więzi społeczne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zachodzące w społeczeństwie w kontekście współczesnych zagrożeń związanych z patologiami. </w:t>
            </w:r>
          </w:p>
          <w:p w:rsidR="00323C3B" w:rsidRDefault="00323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50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F70175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50DBC" w:rsidTr="00BE4C37">
        <w:trPr>
          <w:cantSplit/>
          <w:trHeight w:val="2116"/>
        </w:trPr>
        <w:tc>
          <w:tcPr>
            <w:tcW w:w="1985" w:type="dxa"/>
            <w:vMerge/>
          </w:tcPr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Student d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ysponuje możliwościami prawidłowej interpretacji porównawczej zjawisk </w:t>
            </w:r>
            <w:r>
              <w:rPr>
                <w:rFonts w:ascii="Arial" w:hAnsi="Arial" w:cs="Arial"/>
                <w:sz w:val="20"/>
                <w:szCs w:val="20"/>
              </w:rPr>
              <w:t xml:space="preserve">o charakterze kulturowym, społecznym, </w:t>
            </w:r>
            <w:r w:rsidRPr="005A08E6">
              <w:rPr>
                <w:rFonts w:ascii="Arial" w:hAnsi="Arial" w:cs="Arial"/>
                <w:sz w:val="20"/>
                <w:szCs w:val="20"/>
              </w:rPr>
              <w:t>prawn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Pr="005A08E6">
              <w:rPr>
                <w:rFonts w:ascii="Arial" w:hAnsi="Arial" w:cs="Arial"/>
                <w:sz w:val="20"/>
                <w:szCs w:val="20"/>
              </w:rPr>
              <w:t>, ekonomiczn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etc,. 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 zachodzących w otoczeniu państwa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w aspekcie zagrożeń</w:t>
            </w: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związanych z patologiami społecznymi  i ich wpływu, z wykorzystaniem podstawowych pojęć z dziedziny nauk społecznych</w:t>
            </w: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Student d</w:t>
            </w:r>
            <w:r w:rsidRPr="005A08E6">
              <w:rPr>
                <w:rFonts w:ascii="Arial" w:hAnsi="Arial" w:cs="Arial"/>
                <w:sz w:val="20"/>
                <w:szCs w:val="20"/>
              </w:rPr>
              <w:t>ysponuje umiejętnością posługiwania się zespołem norm, reguł prawnych, etycznych umożliwiających odpowiednie rozwiązywanie konkretnie postawionego problemu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związanego z patologiami lub dewiacjami</w:t>
            </w:r>
            <w:r w:rsidRPr="005A08E6">
              <w:rPr>
                <w:rFonts w:ascii="Arial" w:hAnsi="Arial" w:cs="Arial"/>
                <w:sz w:val="20"/>
                <w:szCs w:val="20"/>
              </w:rPr>
              <w:t>, w wy</w:t>
            </w:r>
            <w:r>
              <w:rPr>
                <w:rFonts w:ascii="Arial" w:hAnsi="Arial" w:cs="Arial"/>
                <w:sz w:val="20"/>
                <w:szCs w:val="20"/>
              </w:rPr>
              <w:t>miarze współczesnym i przyszłym.</w:t>
            </w: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Student </w:t>
            </w:r>
            <w:r w:rsidR="00295E8A">
              <w:rPr>
                <w:rFonts w:ascii="Arial" w:hAnsi="Arial" w:cs="Arial"/>
                <w:sz w:val="20"/>
                <w:szCs w:val="20"/>
              </w:rPr>
              <w:t>p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osiada umiejętność dokonywania analizy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A08E6">
              <w:rPr>
                <w:rFonts w:ascii="Arial" w:hAnsi="Arial" w:cs="Arial"/>
                <w:sz w:val="20"/>
                <w:szCs w:val="20"/>
              </w:rPr>
              <w:t>i oceny problemów oraz projektowania ich rozwiązań również przy użyciu nowoczesnych technik multimedialnych.</w:t>
            </w:r>
          </w:p>
          <w:p w:rsidR="00550DBC" w:rsidRPr="005A08E6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F70175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F70175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F5E" w:rsidRDefault="00B87F5E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F70175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C3707">
        <w:trPr>
          <w:cantSplit/>
          <w:trHeight w:val="1984"/>
        </w:trPr>
        <w:tc>
          <w:tcPr>
            <w:tcW w:w="1985" w:type="dxa"/>
            <w:vMerge/>
          </w:tcPr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C3707" w:rsidRDefault="005C3707" w:rsidP="005C3707">
            <w:pPr>
              <w:jc w:val="both"/>
              <w:rPr>
                <w:rFonts w:ascii="Arial" w:hAnsi="Arial" w:cs="Arial"/>
                <w:sz w:val="16"/>
              </w:rPr>
            </w:pPr>
          </w:p>
          <w:p w:rsidR="005C3707" w:rsidRPr="000374FB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4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D34B6">
              <w:rPr>
                <w:rFonts w:ascii="Arial" w:hAnsi="Arial" w:cs="Arial"/>
                <w:sz w:val="20"/>
                <w:szCs w:val="20"/>
              </w:rPr>
              <w:t>St</w:t>
            </w:r>
            <w:r w:rsidR="001B52D4">
              <w:rPr>
                <w:rFonts w:ascii="Arial" w:hAnsi="Arial" w:cs="Arial"/>
                <w:sz w:val="20"/>
                <w:szCs w:val="20"/>
              </w:rPr>
              <w:t>udent p</w:t>
            </w:r>
            <w:r w:rsidR="001B52D4" w:rsidRPr="005A08E6">
              <w:rPr>
                <w:rFonts w:ascii="Arial" w:hAnsi="Arial" w:cs="Arial"/>
                <w:sz w:val="20"/>
                <w:szCs w:val="20"/>
              </w:rPr>
              <w:t xml:space="preserve">otrafi profesjonalnie wykorzystywać podstawową wiedzę teoretyczną i rzetelnie pozyskiwać dane do analizowania konkretnych procesów i zjawisk społecznych </w:t>
            </w:r>
            <w:r w:rsidR="001B52D4">
              <w:rPr>
                <w:rFonts w:ascii="Arial" w:hAnsi="Arial" w:cs="Arial"/>
                <w:sz w:val="20"/>
                <w:szCs w:val="20"/>
              </w:rPr>
              <w:t>związanych z patologiami i dewiacjami</w:t>
            </w:r>
            <w:r w:rsidR="001B52D4" w:rsidRPr="005A0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707" w:rsidRPr="000374FB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707" w:rsidRPr="000374FB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707" w:rsidRPr="000374FB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4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D34B6">
              <w:rPr>
                <w:rFonts w:ascii="Arial" w:hAnsi="Arial" w:cs="Arial"/>
                <w:sz w:val="20"/>
                <w:szCs w:val="20"/>
              </w:rPr>
              <w:t>Student p</w:t>
            </w:r>
            <w:r w:rsidR="009D34B6" w:rsidRPr="005A08E6">
              <w:rPr>
                <w:rFonts w:ascii="Arial" w:hAnsi="Arial" w:cs="Arial"/>
                <w:sz w:val="20"/>
                <w:szCs w:val="20"/>
              </w:rPr>
              <w:t>otrafi efektywnie analizować i trafnie interpretować przyczyny i przebieg konkretnych procesów i zjawisk społecznych (kult</w:t>
            </w:r>
            <w:r w:rsidR="009D34B6">
              <w:rPr>
                <w:rFonts w:ascii="Arial" w:hAnsi="Arial" w:cs="Arial"/>
                <w:sz w:val="20"/>
                <w:szCs w:val="20"/>
              </w:rPr>
              <w:t>urowych, politycznych, prawnych etc.), mających związek z patologiami.</w:t>
            </w:r>
          </w:p>
          <w:p w:rsidR="005C3707" w:rsidRPr="000374FB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4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D34B6">
              <w:rPr>
                <w:rFonts w:ascii="Arial" w:hAnsi="Arial" w:cs="Arial"/>
                <w:sz w:val="20"/>
                <w:szCs w:val="20"/>
              </w:rPr>
              <w:t>Student p</w:t>
            </w:r>
            <w:r w:rsidR="009D34B6" w:rsidRPr="005A08E6">
              <w:rPr>
                <w:rFonts w:ascii="Arial" w:hAnsi="Arial" w:cs="Arial"/>
                <w:sz w:val="20"/>
                <w:szCs w:val="20"/>
              </w:rPr>
              <w:t>otrafi zdobytą wiedzę wykorzystać do działań na rzecz społeczności lokalnej, rozumi</w:t>
            </w:r>
            <w:r w:rsidR="009D34B6">
              <w:rPr>
                <w:rFonts w:ascii="Arial" w:hAnsi="Arial" w:cs="Arial"/>
                <w:sz w:val="20"/>
                <w:szCs w:val="20"/>
              </w:rPr>
              <w:t>ejąc globalne problemy związane z patologiami</w:t>
            </w:r>
            <w:r w:rsidR="009D34B6" w:rsidRPr="005A0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34B6" w:rsidRDefault="009D34B6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Student r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ozumie wagę zasad etycznych zarówno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A08E6">
              <w:rPr>
                <w:rFonts w:ascii="Arial" w:hAnsi="Arial" w:cs="Arial"/>
                <w:sz w:val="20"/>
                <w:szCs w:val="20"/>
              </w:rPr>
              <w:t>w pracy zawodowej jak i w innych obszarach aktywności społecznej, wykazując się jednocześnie tolerancją w zakresie poglądów wygłaszanych przez drugą stronę ewentualnego sporu i szuka kompromisowych rozwiązań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34B6" w:rsidRDefault="009D34B6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4FB" w:rsidRPr="00A51EF9" w:rsidRDefault="000374FB" w:rsidP="005C370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4FB" w:rsidRDefault="000374FB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2D4" w:rsidRDefault="001B52D4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2D4" w:rsidRDefault="001B52D4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4FB" w:rsidRDefault="000374FB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0342E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0342E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920"/>
        </w:trPr>
        <w:tc>
          <w:tcPr>
            <w:tcW w:w="9622" w:type="dxa"/>
          </w:tcPr>
          <w:p w:rsidR="000C44F0" w:rsidRDefault="000C44F0" w:rsidP="000C44F0">
            <w:pPr>
              <w:pStyle w:val="Zawartotabeli"/>
            </w:pPr>
          </w:p>
          <w:p w:rsidR="000C44F0" w:rsidRDefault="000C44F0" w:rsidP="000C44F0">
            <w:pPr>
              <w:pStyle w:val="Zawartotabeli"/>
            </w:pPr>
            <w:r>
              <w:t>Wykłady mają wprowadzić studentów w problematykę patologii społecznych oraz skłonić ich do refleksji. Podczas ćwiczeń studenci będą przedstawiać prezentacje dotyczące wybranych zagadnień i przygotowane po konsultacjach z prowadzącym. Cała grupa będzie brała czynny udział w zajęciach (praca nad tekstem, dyskusja, pytania i odpowiedzi, quizy, drobne zadania dotyczące tematu, projekty). Niekiedy studenci będą mieli możliwość obejrzenia reportaży poświęconych konkretnym patologiom społecznym, po których odbędzie się dyskusja.</w:t>
            </w:r>
          </w:p>
          <w:p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F544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F544C" w:rsidRDefault="00F70175" w:rsidP="005F544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/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F544C" w:rsidRDefault="00F70175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/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F544C" w:rsidRDefault="00F70175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F544C" w:rsidRDefault="00F70175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  <w:bookmarkStart w:id="0" w:name="_GoBack"/>
            <w:bookmarkEnd w:id="0"/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F544C" w:rsidRDefault="00F7691F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7E2F4F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F7691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7691F" w:rsidRDefault="00F7691F" w:rsidP="00F7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</w:tr>
      <w:tr w:rsidR="00F7691F" w:rsidTr="00F7691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691F" w:rsidRDefault="00F7691F" w:rsidP="00F7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Pr="00F7691F" w:rsidRDefault="00F7691F" w:rsidP="00F7691F">
            <w:pPr>
              <w:rPr>
                <w:rFonts w:ascii="Arial" w:hAnsi="Arial" w:cs="Arial"/>
                <w:sz w:val="22"/>
              </w:rPr>
            </w:pPr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</w:tr>
      <w:tr w:rsidR="00F7691F" w:rsidTr="00F7691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691F" w:rsidRDefault="00F7691F" w:rsidP="00BE4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Pr="00F7691F" w:rsidRDefault="00F7691F" w:rsidP="00BE4C37">
            <w:pPr>
              <w:rPr>
                <w:rFonts w:ascii="Arial" w:hAnsi="Arial" w:cs="Arial"/>
                <w:sz w:val="22"/>
              </w:rPr>
            </w:pPr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7691F" w:rsidRDefault="00F7691F" w:rsidP="00BE4C37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303F50" w:rsidRDefault="00587F9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Cs w:val="16"/>
              </w:rPr>
              <w:t>Obecność – 10%, akt</w:t>
            </w:r>
            <w:r w:rsidR="00622AE0">
              <w:rPr>
                <w:rFonts w:ascii="Arial" w:hAnsi="Arial" w:cs="Arial"/>
                <w:szCs w:val="16"/>
              </w:rPr>
              <w:t>ywność – 40%, prezentacja – 50%</w:t>
            </w:r>
            <w:r>
              <w:rPr>
                <w:rFonts w:ascii="Arial" w:hAnsi="Arial" w:cs="Arial"/>
                <w:szCs w:val="16"/>
              </w:rPr>
              <w:t>.</w:t>
            </w: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587F97" w:rsidP="00587F97">
            <w:pPr>
              <w:pStyle w:val="Zawartotabeli"/>
              <w:spacing w:before="57" w:after="57"/>
              <w:ind w:firstLine="708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-----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587F97" w:rsidRDefault="00587F97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36"/>
        </w:trPr>
        <w:tc>
          <w:tcPr>
            <w:tcW w:w="9622" w:type="dxa"/>
          </w:tcPr>
          <w:p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  <w:p w:rsidR="000342E6" w:rsidRDefault="000342E6" w:rsidP="000342E6">
            <w:pPr>
              <w:ind w:firstLine="709"/>
              <w:jc w:val="center"/>
            </w:pPr>
            <w:r>
              <w:rPr>
                <w:u w:val="single"/>
              </w:rPr>
              <w:t>Tematyka wykładów:</w:t>
            </w:r>
          </w:p>
          <w:p w:rsidR="000342E6" w:rsidRDefault="000342E6" w:rsidP="000342E6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Wprowadzenie do przedmiotu. Definicja patologii społecznych, patologie społeczne a indywidualne. Podział zadań dydaktycznych oraz warunków zaliczenia przedmiotu Omówienie teorii dewiacji, rodzaje dewiacji (pozytywna/negatywna, czysta/ukryta)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0342E6" w:rsidRDefault="000342E6" w:rsidP="000342E6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Relatywizm pojęcia patologii i norm. Omówienie związanych z postrzeganiem tych zjawisk poszczególnych aspektów: różnice kulturowe, przeszłość vs. teraźniejszość, stadium rozwoju człowieka (2 ha).</w:t>
            </w:r>
          </w:p>
          <w:p w:rsidR="000342E6" w:rsidRDefault="000342E6" w:rsidP="000342E6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Przyczyny i źródła zachowań patologicznych. Antyspołeczne tendencje u dzieci, młodzieży i osób dorosłych. Rola środowiska społecznego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 xml:space="preserve">). </w:t>
            </w:r>
          </w:p>
          <w:p w:rsidR="000342E6" w:rsidRDefault="000342E6" w:rsidP="000342E6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Dysfunkcje w rodzinie. Sieroctwo społeczne (2 ha).</w:t>
            </w:r>
          </w:p>
          <w:p w:rsidR="000342E6" w:rsidRDefault="000342E6" w:rsidP="000342E6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 xml:space="preserve">Sposoby przeciwdziałania patologiom społecznym. Projektowanie działań mających na celu profilaktykę poszczególnych patologii społecznych. Podsumowanie zajęć (2 ha). </w:t>
            </w:r>
          </w:p>
          <w:p w:rsidR="000342E6" w:rsidRDefault="000342E6" w:rsidP="000342E6">
            <w:pPr>
              <w:ind w:firstLine="709"/>
              <w:jc w:val="center"/>
              <w:rPr>
                <w:u w:val="single"/>
              </w:rPr>
            </w:pPr>
          </w:p>
          <w:p w:rsidR="000342E6" w:rsidRDefault="000342E6" w:rsidP="000342E6">
            <w:pPr>
              <w:ind w:firstLine="709"/>
              <w:jc w:val="center"/>
            </w:pPr>
            <w:r>
              <w:rPr>
                <w:u w:val="single"/>
              </w:rPr>
              <w:t>Tematyka ćwiczeń:</w:t>
            </w:r>
          </w:p>
          <w:p w:rsidR="000342E6" w:rsidRDefault="000342E6" w:rsidP="000342E6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Alkoholizm i narkomania jako jedne z najbardziej powszechnych patologii społecznych. Przyczyny, charakterystyka i skutki zjawiska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0342E6" w:rsidRDefault="000342E6" w:rsidP="000342E6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 xml:space="preserve">Dewiacje seksualne i </w:t>
            </w:r>
            <w:r w:rsidRPr="00F8364B">
              <w:rPr>
                <w:bCs/>
              </w:rPr>
              <w:t>nietypowe zachowania seksualne</w:t>
            </w:r>
            <w:r>
              <w:t>. Prostytucja i handel ludźmi.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0342E6" w:rsidRDefault="000342E6" w:rsidP="000342E6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lastRenderedPageBreak/>
              <w:t>Przemoc i agresja jako zjawisko patologiczne, przestępczość osób nieletnich. Zagrożenia internetowe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 xml:space="preserve">). </w:t>
            </w:r>
          </w:p>
          <w:p w:rsidR="000342E6" w:rsidRDefault="000342E6" w:rsidP="000342E6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Wykluczenie społeczne. Syndrom 3 B – bieda, bezrobocie, bezdomność. Sekty. Przyczyny, charakterystyka i skutki zjawiska Samobójstwa.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0342E6" w:rsidRDefault="000342E6" w:rsidP="000342E6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Edukacja, wychowanie, media. Rola kampanii społecznych. Podsumowanie zajęć. (2 ha).</w:t>
            </w:r>
          </w:p>
          <w:p w:rsidR="00587F97" w:rsidRPr="00587F97" w:rsidRDefault="00587F97" w:rsidP="00587F97">
            <w:pPr>
              <w:widowControl/>
              <w:suppressAutoHyphens w:val="0"/>
              <w:autoSpaceDE/>
              <w:spacing w:line="276" w:lineRule="auto"/>
              <w:ind w:left="720"/>
              <w:jc w:val="both"/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D465F7" w:rsidRPr="00640294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</w:pPr>
            <w:r w:rsidRPr="00640294">
              <w:rPr>
                <w:i/>
              </w:rPr>
              <w:t>Patologie społeczne,</w:t>
            </w:r>
            <w:r w:rsidRPr="00640294">
              <w:t xml:space="preserve"> </w:t>
            </w:r>
            <w:r w:rsidRPr="00D465F7">
              <w:rPr>
                <w:rFonts w:ascii="Calibri" w:eastAsia="Calibri" w:hAnsi="Calibri"/>
                <w:sz w:val="22"/>
                <w:szCs w:val="22"/>
                <w:lang w:eastAsia="en-US"/>
              </w:rPr>
              <w:t>red. Mariusz Jędrzejko, Pułtusk 2006 (Seria „Człowiek                                  i Zagrożenia”, Wyższa Szkoła Humanistyczna im. A. Gieysztora. Wydz. Ped.; z. 1);</w:t>
            </w:r>
          </w:p>
          <w:p w:rsidR="00D465F7" w:rsidRPr="00640294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</w:pPr>
            <w:r w:rsidRPr="00640294">
              <w:t xml:space="preserve">Pospiszyl Irena, </w:t>
            </w:r>
            <w:r w:rsidRPr="00640294">
              <w:rPr>
                <w:i/>
              </w:rPr>
              <w:t xml:space="preserve">Patologie społeczne, </w:t>
            </w:r>
            <w:r w:rsidRPr="00640294">
              <w:t>PWN, Warszawa 2009;</w:t>
            </w:r>
          </w:p>
          <w:p w:rsidR="00D465F7" w:rsidRPr="00D465F7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640294">
              <w:t>Pospiszyl Kazimierz, Przestępstwa seksualne, PWN, Warszawa 2005;</w:t>
            </w:r>
          </w:p>
          <w:p w:rsidR="00303F50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Cs w:val="16"/>
              </w:rPr>
            </w:pPr>
            <w:r w:rsidRPr="00640294">
              <w:rPr>
                <w:i/>
              </w:rPr>
              <w:t>Problemy współczesnej patologii społecznej</w:t>
            </w:r>
            <w:r w:rsidRPr="00640294">
              <w:t>, re</w:t>
            </w:r>
            <w:r>
              <w:t>d. Bronisław Urban, Kraków 1998.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12"/>
        </w:trPr>
        <w:tc>
          <w:tcPr>
            <w:tcW w:w="9622" w:type="dxa"/>
          </w:tcPr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Agresja w szkole. Diagnoza i profilaktyka,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Libiszowska – Żółtkowska M., Ostrowska K., Warszawa 2008;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Becker Howard S.,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Outsiderzy: studia z socjologii dewiacji</w:t>
            </w:r>
            <w:r w:rsidRPr="00A659A9">
              <w:rPr>
                <w:rFonts w:ascii="Arial" w:hAnsi="Arial" w:cs="Arial"/>
                <w:sz w:val="20"/>
                <w:szCs w:val="20"/>
              </w:rPr>
              <w:t>, Warszawa 2009;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Bielicki Eugeniusz,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Z problematyki resocjalizacyjne: patologia społeczna, patologia indywidualna, etiologia kryminalna, kara</w:t>
            </w:r>
            <w:r w:rsidRPr="00A659A9">
              <w:rPr>
                <w:rFonts w:ascii="Arial" w:hAnsi="Arial" w:cs="Arial"/>
                <w:sz w:val="20"/>
                <w:szCs w:val="20"/>
              </w:rPr>
              <w:t>, Bydgoszcz 2005;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Clifford H. Edwards,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Dyscyplina i kierowanie klasą,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PWN, Warszawa 2006;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Dewiacje wśród młodzieży: uwarunkowania i profilaktyka</w:t>
            </w:r>
            <w:r w:rsidRPr="00A659A9">
              <w:rPr>
                <w:rFonts w:ascii="Arial" w:hAnsi="Arial" w:cs="Arial"/>
                <w:sz w:val="20"/>
                <w:szCs w:val="20"/>
              </w:rPr>
              <w:t>, red. Bronisław Urban, Kraków 2001;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Dymek-Balcerek Krystyna,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Patologie zachowań społecznych - rzeczywistość przełomu wieków XX i XXI: narkomania - alkoholizm - samobójstwa - grupy subkulturowe – sekty,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Radom 2000;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</w:pPr>
            <w:r w:rsidRPr="00A65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Kluz Tadeusz, </w:t>
            </w:r>
          </w:p>
          <w:p w:rsidR="00D465F7" w:rsidRPr="00A659A9" w:rsidRDefault="00D465F7" w:rsidP="00D465F7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Zachowania dewiacyjne młodzieży w percepcji rówieśników: studium psychologiczno-pedagogiczne,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Toruń 2005;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Kowalski Radosław,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Szalikowcy - potomkowie Hooligana: społeczno-kulturowe źródła agresji widowni sportowych,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Toruń 2000;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Młodzież a współczesne dewiacje i patologie społeczne: diagnoza, profilaktyka, resocjalizacja</w:t>
            </w:r>
            <w:r w:rsidRPr="00A659A9">
              <w:rPr>
                <w:rFonts w:ascii="Arial" w:hAnsi="Arial" w:cs="Arial"/>
                <w:sz w:val="20"/>
                <w:szCs w:val="20"/>
              </w:rPr>
              <w:t>, red. Stanisław Kawula i Henryk Machel, Gdańsk, Toruń 1994;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Młodzież o patologii społecznej i jej niektórych zjawiskach: (alkoholizmie, narkomanii, prostytucji),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red. Teresa Sołtysiak, Bydgoszcz 1993;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Młodzież wobec współczesnych zagrożeń,</w:t>
            </w:r>
            <w:r w:rsidRPr="00A65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red. Franciszek Kozaczuk, Rzeszów 2003;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Nowak Anna, Wysocka Ewa,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Problemy i zagrożenia społeczne we współczesnym świecie: elementy patologii społecznej i kryminologii, </w:t>
            </w:r>
            <w:r w:rsidRPr="00A659A9">
              <w:rPr>
                <w:rFonts w:ascii="Arial" w:hAnsi="Arial" w:cs="Arial"/>
                <w:sz w:val="20"/>
                <w:szCs w:val="20"/>
              </w:rPr>
              <w:t>Katowice 2001;</w:t>
            </w:r>
          </w:p>
          <w:p w:rsidR="00D465F7" w:rsidRPr="00A659A9" w:rsidRDefault="00D465F7" w:rsidP="00D465F7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autoSpaceDE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Narkomania, spojrzenie wielowymiarowe</w:t>
            </w:r>
            <w:r w:rsidRPr="00A659A9">
              <w:rPr>
                <w:rFonts w:ascii="Arial" w:hAnsi="Arial" w:cs="Arial"/>
                <w:sz w:val="20"/>
                <w:szCs w:val="20"/>
              </w:rPr>
              <w:t>, red. Jędrzejko M., Warszawa 2009.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Pierzchała Kazimierz, Cekiera Czesław,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Człowiek a patologie społeczne</w:t>
            </w:r>
            <w:r w:rsidRPr="00A659A9">
              <w:rPr>
                <w:rFonts w:ascii="Arial" w:hAnsi="Arial" w:cs="Arial"/>
                <w:sz w:val="20"/>
                <w:szCs w:val="20"/>
              </w:rPr>
              <w:t>, Toruń 2009;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Przemoc i agresja jako zjawiska społeczne</w:t>
            </w:r>
            <w:r w:rsidRPr="00A659A9">
              <w:rPr>
                <w:rFonts w:ascii="Arial" w:hAnsi="Arial" w:cs="Arial"/>
                <w:sz w:val="20"/>
                <w:szCs w:val="20"/>
              </w:rPr>
              <w:t>, red. Marzena Binczycka-Anholcer, Warszawa 2003;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Rozpoznawanie zjawisk patologicznych i profilaktyka</w:t>
            </w:r>
            <w:r w:rsidRPr="00A659A9">
              <w:rPr>
                <w:rFonts w:ascii="Arial" w:hAnsi="Arial" w:cs="Arial"/>
                <w:sz w:val="20"/>
                <w:szCs w:val="20"/>
              </w:rPr>
              <w:t>, red. Zygmunt Płoszyński, Ewa Bilińska-Suchanek, Słupsk 2003;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Wybrane zagadnienia patologii społecznej i resocjalizacji,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Andrzej Czerkawski                   i Anna Nowak, Katowice 2007;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Zachowania dewiacyjne dziewcząt i kobiet</w:t>
            </w:r>
            <w:r w:rsidRPr="00A659A9">
              <w:rPr>
                <w:rFonts w:ascii="Arial" w:hAnsi="Arial" w:cs="Arial"/>
                <w:sz w:val="20"/>
                <w:szCs w:val="20"/>
              </w:rPr>
              <w:t>, red. I. Pospiszyl i R. Szczepanik, Łódź 2007;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Zachowania dewiacyjne. Symptomy, uwarunkowania,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Irena Budrewicz, Bydgoszcz 2008;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Zagrożenia w wychowaniu i socjalizacji młodzieży oraz możliwości ich przezwyciężania,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Teresa Sołtysiak, Bydgoszcz 2005;</w:t>
            </w:r>
          </w:p>
          <w:p w:rsidR="00303F50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Zjawiska patologiczne wśród młodzieży i możliwości przeciwdziałań, 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red.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659A9">
              <w:rPr>
                <w:rFonts w:ascii="Arial" w:hAnsi="Arial" w:cs="Arial"/>
                <w:sz w:val="20"/>
                <w:szCs w:val="20"/>
              </w:rPr>
              <w:t>Sołtysiak T. Kowalczyk – Jamnicka M., Bydgoszcz 2007.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C37A06" w:rsidP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25D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32" w:rsidRDefault="00CF1132">
      <w:r>
        <w:separator/>
      </w:r>
    </w:p>
  </w:endnote>
  <w:endnote w:type="continuationSeparator" w:id="0">
    <w:p w:rsidR="00CF1132" w:rsidRDefault="00CF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0175">
      <w:rPr>
        <w:noProof/>
      </w:rPr>
      <w:t>4</w:t>
    </w:r>
    <w:r>
      <w:fldChar w:fldCharType="end"/>
    </w:r>
  </w:p>
  <w:p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32" w:rsidRDefault="00CF1132">
      <w:r>
        <w:separator/>
      </w:r>
    </w:p>
  </w:footnote>
  <w:footnote w:type="continuationSeparator" w:id="0">
    <w:p w:rsidR="00CF1132" w:rsidRDefault="00CF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B4A1C21"/>
    <w:multiLevelType w:val="hybridMultilevel"/>
    <w:tmpl w:val="0674F72A"/>
    <w:lvl w:ilvl="0" w:tplc="83FE0B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188"/>
    <w:multiLevelType w:val="hybridMultilevel"/>
    <w:tmpl w:val="0674F72A"/>
    <w:lvl w:ilvl="0" w:tplc="83FE0B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1F17"/>
    <w:multiLevelType w:val="hybridMultilevel"/>
    <w:tmpl w:val="76CA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41CE"/>
    <w:multiLevelType w:val="hybridMultilevel"/>
    <w:tmpl w:val="9A7885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22AA"/>
    <w:multiLevelType w:val="hybridMultilevel"/>
    <w:tmpl w:val="308AA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27707"/>
    <w:rsid w:val="000342E6"/>
    <w:rsid w:val="000370FD"/>
    <w:rsid w:val="000374FB"/>
    <w:rsid w:val="000C44F0"/>
    <w:rsid w:val="00175407"/>
    <w:rsid w:val="001B52D4"/>
    <w:rsid w:val="001C6636"/>
    <w:rsid w:val="0029597A"/>
    <w:rsid w:val="00295E8A"/>
    <w:rsid w:val="00303F50"/>
    <w:rsid w:val="00311FF0"/>
    <w:rsid w:val="00323C3B"/>
    <w:rsid w:val="0039256E"/>
    <w:rsid w:val="00434CDD"/>
    <w:rsid w:val="004613B8"/>
    <w:rsid w:val="00550DBC"/>
    <w:rsid w:val="00565178"/>
    <w:rsid w:val="00587F97"/>
    <w:rsid w:val="005C068F"/>
    <w:rsid w:val="005C3707"/>
    <w:rsid w:val="005F544C"/>
    <w:rsid w:val="00622AE0"/>
    <w:rsid w:val="006B043F"/>
    <w:rsid w:val="00700CD5"/>
    <w:rsid w:val="00716872"/>
    <w:rsid w:val="00730541"/>
    <w:rsid w:val="00771985"/>
    <w:rsid w:val="007B75DB"/>
    <w:rsid w:val="007E2F4F"/>
    <w:rsid w:val="0082046B"/>
    <w:rsid w:val="008231C8"/>
    <w:rsid w:val="00827D3B"/>
    <w:rsid w:val="00847145"/>
    <w:rsid w:val="008B703C"/>
    <w:rsid w:val="009026FF"/>
    <w:rsid w:val="00944A15"/>
    <w:rsid w:val="009956B0"/>
    <w:rsid w:val="009D34B6"/>
    <w:rsid w:val="00A659A9"/>
    <w:rsid w:val="00A8544F"/>
    <w:rsid w:val="00B25D3C"/>
    <w:rsid w:val="00B87F5E"/>
    <w:rsid w:val="00BE4C37"/>
    <w:rsid w:val="00C2112B"/>
    <w:rsid w:val="00C37A06"/>
    <w:rsid w:val="00CF1132"/>
    <w:rsid w:val="00D20DFD"/>
    <w:rsid w:val="00D32FBE"/>
    <w:rsid w:val="00D465F7"/>
    <w:rsid w:val="00D720B6"/>
    <w:rsid w:val="00DB3679"/>
    <w:rsid w:val="00EA2887"/>
    <w:rsid w:val="00EB5D56"/>
    <w:rsid w:val="00EE1607"/>
    <w:rsid w:val="00F557A2"/>
    <w:rsid w:val="00F56D94"/>
    <w:rsid w:val="00F70175"/>
    <w:rsid w:val="00F7691F"/>
    <w:rsid w:val="00F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ED7CA"/>
  <w15:docId w15:val="{4CB200C8-EFE2-40B8-86D6-AFEC085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D465F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50D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dc:description/>
  <cp:lastModifiedBy>ja1</cp:lastModifiedBy>
  <cp:revision>4</cp:revision>
  <cp:lastPrinted>2012-01-27T07:28:00Z</cp:lastPrinted>
  <dcterms:created xsi:type="dcterms:W3CDTF">2021-09-17T13:16:00Z</dcterms:created>
  <dcterms:modified xsi:type="dcterms:W3CDTF">2021-10-01T12:56:00Z</dcterms:modified>
</cp:coreProperties>
</file>