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7DE" w:rsidRPr="00BA17DE" w:rsidRDefault="00714DCE" w:rsidP="00BA17DE">
      <w:pPr>
        <w:pStyle w:val="Nagwek1"/>
        <w:rPr>
          <w:sz w:val="22"/>
          <w:szCs w:val="22"/>
        </w:rPr>
      </w:pPr>
      <w:r>
        <w:rPr>
          <w:sz w:val="22"/>
        </w:rPr>
        <w:t>Z</w:t>
      </w:r>
      <w:r w:rsidR="00D54CC1">
        <w:rPr>
          <w:sz w:val="22"/>
        </w:rPr>
        <w:t xml:space="preserve">ałącznik nr  7 do Zarządzenia </w:t>
      </w:r>
      <w:r w:rsidR="00D54CC1" w:rsidRPr="00D54CC1">
        <w:rPr>
          <w:sz w:val="22"/>
          <w:szCs w:val="22"/>
        </w:rPr>
        <w:t>Nr RD/Z.0201-2</w:t>
      </w:r>
      <w:r w:rsidR="00BA17DE">
        <w:rPr>
          <w:sz w:val="22"/>
          <w:szCs w:val="22"/>
        </w:rPr>
        <w:t>-4</w:t>
      </w:r>
      <w:r w:rsidR="00D54CC1" w:rsidRPr="00D54CC1">
        <w:rPr>
          <w:sz w:val="22"/>
          <w:szCs w:val="22"/>
        </w:rPr>
        <w:t>/2018</w:t>
      </w:r>
      <w:r w:rsidR="00BA17DE">
        <w:rPr>
          <w:sz w:val="22"/>
          <w:szCs w:val="22"/>
        </w:rPr>
        <w:br/>
        <w:t>Prorektora ds. Kształcenia</w:t>
      </w:r>
    </w:p>
    <w:p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KARTA KURSU (realizowanego w</w:t>
      </w:r>
      <w:r w:rsidR="00D54CC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="00BA17D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714DCE" w:rsidRDefault="00ED235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BF2F3C">
        <w:rPr>
          <w:b/>
          <w:sz w:val="32"/>
          <w:szCs w:val="32"/>
          <w:lang w:eastAsia="ar-SA"/>
        </w:rPr>
        <w:t>Edukacja dla bezpieczeństwa i wychowanie fizyczne</w:t>
      </w:r>
    </w:p>
    <w:p w:rsidR="00714DCE" w:rsidRPr="00ED235D" w:rsidRDefault="00D54CC1" w:rsidP="00ED235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BA17D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E05287" w:rsidRPr="00E0528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E05287" w:rsidRPr="00E05287" w:rsidRDefault="00ED235D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Teoria i metodyka lekkiej atletyki</w:t>
            </w:r>
          </w:p>
        </w:tc>
      </w:tr>
      <w:tr w:rsidR="00E05287" w:rsidRPr="00726163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E05287" w:rsidRPr="009F74F4" w:rsidRDefault="009F74F4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F74F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Theory and methodology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of </w:t>
            </w:r>
            <w:r w:rsidRPr="009F74F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track and field</w:t>
            </w:r>
          </w:p>
        </w:tc>
      </w:tr>
    </w:tbl>
    <w:p w:rsidR="00E05287" w:rsidRPr="009F74F4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E05287" w:rsidRPr="00E0528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E05287" w:rsidRPr="00E05287" w:rsidRDefault="00ED235D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Jakub Mantorski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05287" w:rsidRDefault="00ED235D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Jakub Mantorski</w:t>
            </w:r>
          </w:p>
          <w:p w:rsidR="00ED235D" w:rsidRPr="00E05287" w:rsidRDefault="00ED235D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5287" w:rsidRPr="00E05287" w:rsidRDefault="009F74F4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714DCE">
        <w:trPr>
          <w:trHeight w:val="1365"/>
        </w:trPr>
        <w:tc>
          <w:tcPr>
            <w:tcW w:w="9640" w:type="dxa"/>
          </w:tcPr>
          <w:p w:rsidR="00714DCE" w:rsidRPr="00ED235D" w:rsidRDefault="00ED235D" w:rsidP="00D30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35D">
              <w:rPr>
                <w:rFonts w:ascii="Arial" w:hAnsi="Arial" w:cs="Arial"/>
              </w:rPr>
              <w:t>Celem przedmiotu jest teoretyczne i praktyczne przygotowanie studentów do samodzielnego przygotowania i przeprowadzenia zajęć o charakterze lekkoatletycznym.</w:t>
            </w:r>
          </w:p>
        </w:tc>
      </w:tr>
    </w:tbl>
    <w:p w:rsidR="005F50CA" w:rsidRDefault="005F50C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kształcenia 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714DCE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14DCE" w:rsidRDefault="00BA17DE" w:rsidP="00BA17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</w:t>
            </w:r>
            <w:r w:rsidR="0071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BA17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:rsidR="00714DCE" w:rsidRDefault="00714DCE" w:rsidP="00BA17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BA17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>
        <w:trPr>
          <w:cantSplit/>
          <w:trHeight w:val="1838"/>
        </w:trPr>
        <w:tc>
          <w:tcPr>
            <w:tcW w:w="1979" w:type="dxa"/>
            <w:vMerge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714DCE" w:rsidRPr="00ED235D" w:rsidRDefault="00ED235D" w:rsidP="003577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3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W01.</w:t>
            </w:r>
            <w:r w:rsidRPr="00ED235D">
              <w:rPr>
                <w:rFonts w:ascii="Arial" w:hAnsi="Arial" w:cs="Arial"/>
                <w:sz w:val="20"/>
                <w:szCs w:val="20"/>
              </w:rPr>
              <w:t xml:space="preserve"> Zna reakcje organizmu występujące podczas wysiłków na bodźce różnego rodzaju, wytrzymałość, szybkość, siła. Zna negatywne (szybki oddech, pocenie się, ból w mięśniach). i pozytywne skutki tego wysiłku (poprawa kondycji, większa siła, sprawność, poprawa gibkości, dobra ocena swego wyglądu fizycznego, korzyści zdrowotne).</w:t>
            </w:r>
          </w:p>
          <w:p w:rsidR="00ED235D" w:rsidRPr="00ED235D" w:rsidRDefault="00ED235D" w:rsidP="003577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35D">
              <w:rPr>
                <w:rFonts w:ascii="Arial" w:hAnsi="Arial" w:cs="Arial"/>
                <w:sz w:val="20"/>
                <w:szCs w:val="20"/>
              </w:rPr>
              <w:t>W02. Zna metody pomiaru podstawowych zdolności motorycznych (szybkości, wytrzymałości, siły).</w:t>
            </w:r>
          </w:p>
          <w:p w:rsidR="00ED235D" w:rsidRPr="00ED235D" w:rsidRDefault="00ED235D" w:rsidP="003577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35D">
              <w:rPr>
                <w:rFonts w:ascii="Arial" w:hAnsi="Arial" w:cs="Arial"/>
                <w:sz w:val="20"/>
                <w:szCs w:val="20"/>
              </w:rPr>
              <w:t xml:space="preserve">W03. Zna technikę wykonania i metodykę nauczania </w:t>
            </w:r>
            <w:r w:rsidR="0035770A">
              <w:rPr>
                <w:rFonts w:ascii="Arial" w:hAnsi="Arial" w:cs="Arial"/>
                <w:sz w:val="20"/>
                <w:szCs w:val="20"/>
              </w:rPr>
              <w:br/>
            </w:r>
            <w:r w:rsidRPr="00ED235D">
              <w:rPr>
                <w:rFonts w:ascii="Arial" w:hAnsi="Arial" w:cs="Arial"/>
                <w:sz w:val="20"/>
                <w:szCs w:val="20"/>
              </w:rPr>
              <w:t xml:space="preserve">w zakresie nauczani podstaw La (elementy kroku biegowego oraz gier i zabaw lekkoatletycznych) oraz zasady bezpiecznego organizowania tej aktywności </w:t>
            </w:r>
            <w:r w:rsidR="0035770A">
              <w:rPr>
                <w:rFonts w:ascii="Arial" w:hAnsi="Arial" w:cs="Arial"/>
                <w:sz w:val="20"/>
                <w:szCs w:val="20"/>
              </w:rPr>
              <w:br/>
            </w:r>
            <w:r w:rsidRPr="00ED235D">
              <w:rPr>
                <w:rFonts w:ascii="Arial" w:hAnsi="Arial" w:cs="Arial"/>
                <w:sz w:val="20"/>
                <w:szCs w:val="20"/>
              </w:rPr>
              <w:t>w formie zajęć edukacyjnych.</w:t>
            </w:r>
          </w:p>
          <w:p w:rsidR="00714DCE" w:rsidRPr="00ED235D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:rsidR="00714DCE" w:rsidRPr="00751D23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751D23" w:rsidRPr="00DB79DA">
              <w:rPr>
                <w:sz w:val="20"/>
                <w:szCs w:val="20"/>
              </w:rPr>
              <w:t xml:space="preserve"> </w:t>
            </w:r>
            <w:r w:rsidR="00751D23" w:rsidRPr="00751D23">
              <w:rPr>
                <w:rFonts w:ascii="Arial" w:hAnsi="Arial" w:cs="Arial"/>
                <w:sz w:val="20"/>
                <w:szCs w:val="20"/>
              </w:rPr>
              <w:softHyphen/>
              <w:t>Sp_EdB_W06</w:t>
            </w:r>
          </w:p>
          <w:p w:rsidR="00751D23" w:rsidRPr="00751D23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D23" w:rsidRPr="00751D23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D23" w:rsidRPr="00751D23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D23" w:rsidRPr="00751D23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D23" w:rsidRPr="00751D23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D23" w:rsidRPr="00751D23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D23" w:rsidRPr="00751D23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D23">
              <w:rPr>
                <w:rFonts w:ascii="Arial" w:hAnsi="Arial" w:cs="Arial"/>
                <w:sz w:val="20"/>
                <w:szCs w:val="20"/>
              </w:rPr>
              <w:softHyphen/>
              <w:t>Sp_EdB_W07</w:t>
            </w:r>
          </w:p>
          <w:p w:rsidR="00751D23" w:rsidRPr="00751D23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D23" w:rsidRPr="00751D23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D23">
              <w:rPr>
                <w:rFonts w:ascii="Arial" w:hAnsi="Arial" w:cs="Arial"/>
                <w:sz w:val="20"/>
                <w:szCs w:val="20"/>
              </w:rPr>
              <w:softHyphen/>
              <w:t>Sp_EdB_W08</w:t>
            </w:r>
          </w:p>
          <w:p w:rsidR="00751D23" w:rsidRPr="00751D23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D23">
              <w:rPr>
                <w:rFonts w:ascii="Arial" w:hAnsi="Arial" w:cs="Arial"/>
                <w:sz w:val="20"/>
                <w:szCs w:val="20"/>
              </w:rPr>
              <w:softHyphen/>
              <w:t>Sp_EdB_W09</w:t>
            </w:r>
          </w:p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714DCE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14DCE" w:rsidRDefault="00714DCE" w:rsidP="00BA17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BA17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F39FC" w:rsidRDefault="006F39FC" w:rsidP="006F39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:rsidR="00714DCE" w:rsidRDefault="006F39FC" w:rsidP="006F39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714DCE">
        <w:trPr>
          <w:cantSplit/>
          <w:trHeight w:val="2116"/>
        </w:trPr>
        <w:tc>
          <w:tcPr>
            <w:tcW w:w="1985" w:type="dxa"/>
            <w:vMerge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714DCE" w:rsidRDefault="00ED235D" w:rsidP="00D30E15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U01.</w:t>
            </w:r>
            <w:r>
              <w:t xml:space="preserve"> Potrafi zmierzyć tętno metodą palpitacyjną. Potrafi określić intensywność wysiłku na podstawie pomiaru tętna.</w:t>
            </w:r>
          </w:p>
          <w:p w:rsidR="00ED235D" w:rsidRDefault="00ED235D" w:rsidP="00D30E15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U02. Potrafi przeprowadzić test sprawności fizycznej dzieci i młodzieży oraz ocenić jej wyniki.</w:t>
            </w:r>
          </w:p>
          <w:p w:rsidR="00ED235D" w:rsidRDefault="00ED235D" w:rsidP="00D30E15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 xml:space="preserve">U03. Potrafi prawidłowo dobrać formy, środki i metody kształtowania szybkości, wytrzymałości, siły, skoczności, gibkości oraz wykorzystać warunki i środki </w:t>
            </w:r>
            <w:r w:rsidR="00D30E15">
              <w:br/>
            </w:r>
            <w:r>
              <w:t>do kompleksowego usprawniania.</w:t>
            </w:r>
          </w:p>
          <w:p w:rsidR="00ED235D" w:rsidRDefault="00ED235D" w:rsidP="00D30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U04. Potrafi podjąć działanie profilaktyczne i edukacyjne zapobiegające oraz zmniejszające skutki obniżenia wydolności i sprawności fizycznej.</w:t>
            </w:r>
          </w:p>
        </w:tc>
        <w:tc>
          <w:tcPr>
            <w:tcW w:w="2410" w:type="dxa"/>
          </w:tcPr>
          <w:p w:rsidR="00E85062" w:rsidRPr="0049099A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99A">
              <w:rPr>
                <w:rFonts w:ascii="Arial" w:hAnsi="Arial" w:cs="Arial"/>
                <w:sz w:val="20"/>
                <w:szCs w:val="20"/>
              </w:rPr>
              <w:softHyphen/>
            </w:r>
            <w:r w:rsidR="00751D23" w:rsidRPr="0049099A">
              <w:rPr>
                <w:rFonts w:ascii="Arial" w:hAnsi="Arial" w:cs="Arial"/>
                <w:sz w:val="20"/>
                <w:szCs w:val="20"/>
              </w:rPr>
              <w:softHyphen/>
              <w:t>Sp_EdB_U08</w:t>
            </w:r>
          </w:p>
          <w:p w:rsidR="00751D23" w:rsidRPr="0049099A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D23" w:rsidRPr="0049099A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D23" w:rsidRPr="0049099A" w:rsidRDefault="00751D23" w:rsidP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99A">
              <w:rPr>
                <w:rFonts w:ascii="Arial" w:hAnsi="Arial" w:cs="Arial"/>
                <w:sz w:val="20"/>
                <w:szCs w:val="20"/>
              </w:rPr>
              <w:t>Sp_EdB_U08</w:t>
            </w:r>
          </w:p>
          <w:p w:rsidR="00751D23" w:rsidRPr="0049099A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99A">
              <w:rPr>
                <w:rFonts w:ascii="Arial" w:hAnsi="Arial" w:cs="Arial"/>
                <w:sz w:val="20"/>
                <w:szCs w:val="20"/>
              </w:rPr>
              <w:softHyphen/>
              <w:t>Sp_EdB_U09</w:t>
            </w:r>
          </w:p>
          <w:p w:rsidR="00751D23" w:rsidRPr="0049099A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D23" w:rsidRPr="0049099A" w:rsidRDefault="00751D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99A">
              <w:rPr>
                <w:rFonts w:ascii="Arial" w:hAnsi="Arial" w:cs="Arial"/>
                <w:sz w:val="20"/>
                <w:szCs w:val="20"/>
              </w:rPr>
              <w:softHyphen/>
              <w:t>Sp_EdB_U05</w:t>
            </w:r>
          </w:p>
          <w:p w:rsidR="0049099A" w:rsidRP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099A" w:rsidRP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099A" w:rsidRP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099A" w:rsidRPr="00751D23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99A">
              <w:rPr>
                <w:rFonts w:ascii="Arial" w:hAnsi="Arial" w:cs="Arial"/>
                <w:sz w:val="20"/>
                <w:szCs w:val="20"/>
              </w:rPr>
              <w:softHyphen/>
              <w:t>Sp_EdB_U11</w:t>
            </w: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714DCE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14DCE" w:rsidRDefault="00714DCE" w:rsidP="00BA17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BA17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F39FC" w:rsidRDefault="006F39FC" w:rsidP="006F39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:rsidR="00714DCE" w:rsidRDefault="006F39FC" w:rsidP="006F39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714DCE">
        <w:trPr>
          <w:cantSplit/>
          <w:trHeight w:val="1984"/>
        </w:trPr>
        <w:tc>
          <w:tcPr>
            <w:tcW w:w="1985" w:type="dxa"/>
            <w:vMerge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714DCE" w:rsidRDefault="00ED235D" w:rsidP="00D30E15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K01. </w:t>
            </w:r>
            <w:r>
              <w:t>Rozwija własne upodobania sportowe, uczestniczy w życiu sportowym korzystając z różnych jego form przyczyniając się do wprowadzenia jednostek i grup środowiskowych w kulturę sportu. Rozumie potrzeby ucznia przez całe życie.</w:t>
            </w:r>
          </w:p>
          <w:p w:rsidR="00ED235D" w:rsidRDefault="00ED235D" w:rsidP="00D30E15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 xml:space="preserve">K02. Samodzielnie podejmuje działania związane </w:t>
            </w:r>
            <w:r w:rsidR="00D30E15">
              <w:br/>
            </w:r>
            <w:r>
              <w:t xml:space="preserve">z autoedukacją i dokształcaniem się niezbędne </w:t>
            </w:r>
            <w:r w:rsidR="00D30E15">
              <w:br/>
            </w:r>
            <w:r>
              <w:t>do wykonywania zawodu terapeuty zajęciowego.</w:t>
            </w:r>
          </w:p>
          <w:p w:rsidR="00E85062" w:rsidRDefault="00E85062" w:rsidP="00D30E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K03. Odpowiedzialnie przygotowuje się do zajęć pod kątem zasad bezpieczeństwa, zajęcia realizuje w oparciu o poznane środki i formy w sposób profesjonalny.</w:t>
            </w:r>
          </w:p>
        </w:tc>
        <w:tc>
          <w:tcPr>
            <w:tcW w:w="2410" w:type="dxa"/>
          </w:tcPr>
          <w:p w:rsidR="00714DCE" w:rsidRP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99A">
              <w:rPr>
                <w:rFonts w:ascii="Arial" w:hAnsi="Arial" w:cs="Arial"/>
                <w:sz w:val="20"/>
                <w:szCs w:val="20"/>
              </w:rPr>
              <w:softHyphen/>
              <w:t>Sp_EdB_K01</w:t>
            </w:r>
          </w:p>
          <w:p w:rsidR="0049099A" w:rsidRP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099A" w:rsidRP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099A" w:rsidRP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099A" w:rsidRP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099A" w:rsidRP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099A" w:rsidRP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99A">
              <w:rPr>
                <w:rFonts w:ascii="Arial" w:hAnsi="Arial" w:cs="Arial"/>
                <w:sz w:val="20"/>
                <w:szCs w:val="20"/>
              </w:rPr>
              <w:softHyphen/>
              <w:t>Sp_EdB_K02</w:t>
            </w:r>
          </w:p>
          <w:p w:rsidR="0049099A" w:rsidRP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099A" w:rsidRP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099A">
              <w:rPr>
                <w:rFonts w:ascii="Arial" w:hAnsi="Arial" w:cs="Arial"/>
                <w:sz w:val="20"/>
                <w:szCs w:val="20"/>
              </w:rPr>
              <w:softHyphen/>
            </w:r>
          </w:p>
          <w:p w:rsidR="0049099A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099A">
              <w:rPr>
                <w:rFonts w:ascii="Arial" w:hAnsi="Arial" w:cs="Arial"/>
                <w:sz w:val="20"/>
                <w:szCs w:val="20"/>
              </w:rPr>
              <w:t>Sp_EdB_K04</w:t>
            </w: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49099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>
        <w:trPr>
          <w:trHeight w:val="462"/>
        </w:trPr>
        <w:tc>
          <w:tcPr>
            <w:tcW w:w="1611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lastRenderedPageBreak/>
        <w:t>Opis metod prowadzenia zajęć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14DCE">
        <w:trPr>
          <w:trHeight w:val="1920"/>
        </w:trPr>
        <w:tc>
          <w:tcPr>
            <w:tcW w:w="9622" w:type="dxa"/>
          </w:tcPr>
          <w:p w:rsidR="0049099A" w:rsidRDefault="0049099A">
            <w:pPr>
              <w:widowControl w:val="0"/>
              <w:suppressLineNumbers/>
              <w:suppressAutoHyphens/>
              <w:autoSpaceDE w:val="0"/>
              <w:spacing w:after="0" w:line="240" w:lineRule="auto"/>
            </w:pPr>
            <w:r>
              <w:t xml:space="preserve">Ćwiczenia praktyczne. </w:t>
            </w:r>
          </w:p>
          <w:p w:rsidR="0049099A" w:rsidRDefault="0049099A">
            <w:pPr>
              <w:widowControl w:val="0"/>
              <w:suppressLineNumbers/>
              <w:suppressAutoHyphens/>
              <w:autoSpaceDE w:val="0"/>
              <w:spacing w:after="0" w:line="240" w:lineRule="auto"/>
            </w:pPr>
            <w:r>
              <w:t xml:space="preserve">Ćwiczenia praktyczne: metoda naśladowcza ścisła, metoda zadaniowa ścisła. </w:t>
            </w:r>
          </w:p>
          <w:p w:rsidR="0049099A" w:rsidRDefault="0049099A">
            <w:pPr>
              <w:widowControl w:val="0"/>
              <w:suppressLineNumbers/>
              <w:suppressAutoHyphens/>
              <w:autoSpaceDE w:val="0"/>
              <w:spacing w:after="0" w:line="240" w:lineRule="auto"/>
            </w:pPr>
            <w:r>
              <w:t xml:space="preserve">Metody praktyczne: pokaz, ćwiczenia przedmiotowe. </w:t>
            </w:r>
          </w:p>
          <w:p w:rsidR="00714DCE" w:rsidRDefault="0049099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t>Metody podające: opis, objaśnienia.</w:t>
            </w:r>
          </w:p>
        </w:tc>
      </w:tr>
    </w:tbl>
    <w:p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DC48CD">
        <w:rPr>
          <w:rFonts w:ascii="Arial" w:eastAsia="Times New Roman" w:hAnsi="Arial" w:cs="Arial"/>
          <w:szCs w:val="16"/>
          <w:lang w:eastAsia="pl-PL"/>
        </w:rPr>
        <w:t>uczenia się</w:t>
      </w:r>
    </w:p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4DCE" w:rsidRDefault="00E850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4DCE" w:rsidRDefault="00E850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4DCE" w:rsidRDefault="00E850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4DCE" w:rsidRDefault="00E850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714DC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4DCE" w:rsidRDefault="00E850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E8506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E8506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E8506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E8506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E85062" w:rsidRDefault="004909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</w:tbl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714DCE" w:rsidTr="009F74F4">
        <w:trPr>
          <w:trHeight w:val="47"/>
        </w:trPr>
        <w:tc>
          <w:tcPr>
            <w:tcW w:w="1941" w:type="dxa"/>
            <w:shd w:val="clear" w:color="auto" w:fill="DBE5F1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49099A" w:rsidRDefault="0049099A" w:rsidP="00D30E1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both"/>
            </w:pPr>
            <w:r>
              <w:t xml:space="preserve">Ustalenie oceny zaliczeniowej na podstawie ocen cząstkowych, otrzymywanych </w:t>
            </w:r>
            <w:r w:rsidR="00D30E15">
              <w:br/>
            </w:r>
            <w:r>
              <w:t xml:space="preserve">za stopień opanowania techniki. </w:t>
            </w:r>
          </w:p>
          <w:p w:rsidR="0049099A" w:rsidRDefault="0049099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</w:pPr>
            <w:r>
              <w:t>Te formy zaliczenia weryfikują W3, U1,U4.                                                                         Aktywny udział studentów w wymagan</w:t>
            </w:r>
            <w:r w:rsidR="00645413">
              <w:t xml:space="preserve">ej liczbie godzin ćwiczeń. </w:t>
            </w:r>
            <w:r>
              <w:t xml:space="preserve">                                 Odbycie prowadzenia zgodnego z wytycznymi (kryteriami oceny) – weryfikacja efektu U2,U3 </w:t>
            </w:r>
          </w:p>
          <w:p w:rsidR="00714DCE" w:rsidRDefault="0049099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t>Efekty K1, K2 – obserwacja przedłużona</w:t>
            </w:r>
          </w:p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714DCE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14196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column"/>
      </w:r>
      <w:r w:rsidR="00714DCE">
        <w:rPr>
          <w:rFonts w:ascii="Arial" w:eastAsia="Times New Roman" w:hAnsi="Arial" w:cs="Arial"/>
          <w:lang w:eastAsia="pl-PL"/>
        </w:rPr>
        <w:lastRenderedPageBreak/>
        <w:t>Treści merytoryczne (wykaz tematów)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14DCE">
        <w:trPr>
          <w:trHeight w:val="1136"/>
        </w:trPr>
        <w:tc>
          <w:tcPr>
            <w:tcW w:w="9622" w:type="dxa"/>
          </w:tcPr>
          <w:p w:rsidR="0067334D" w:rsidRDefault="0049099A">
            <w:pPr>
              <w:widowControl w:val="0"/>
              <w:suppressAutoHyphens/>
              <w:autoSpaceDE w:val="0"/>
              <w:spacing w:after="0" w:line="240" w:lineRule="auto"/>
            </w:pPr>
            <w:r>
              <w:t>1. Elementy techniki kroku biegowego - skipy A, B, C, faz</w:t>
            </w:r>
            <w:r w:rsidR="00F43F1B">
              <w:t>y kroku biegowego, wieloskoki  (2 godz).</w:t>
            </w:r>
          </w:p>
          <w:p w:rsidR="00F43F1B" w:rsidRDefault="0067334D">
            <w:pPr>
              <w:widowControl w:val="0"/>
              <w:suppressAutoHyphens/>
              <w:autoSpaceDE w:val="0"/>
              <w:spacing w:after="0" w:line="240" w:lineRule="auto"/>
            </w:pPr>
            <w:r>
              <w:t>2. Metodyka nauczania biegów krótk</w:t>
            </w:r>
            <w:r w:rsidR="00F43F1B">
              <w:t>ich (4 godz).</w:t>
            </w:r>
          </w:p>
          <w:p w:rsidR="00F43F1B" w:rsidRDefault="0067334D">
            <w:pPr>
              <w:widowControl w:val="0"/>
              <w:suppressAutoHyphens/>
              <w:autoSpaceDE w:val="0"/>
              <w:spacing w:after="0" w:line="240" w:lineRule="auto"/>
            </w:pPr>
            <w:r>
              <w:t>3</w:t>
            </w:r>
            <w:r w:rsidR="0049099A">
              <w:t>. Met</w:t>
            </w:r>
            <w:r>
              <w:t>odyka nauczania biegów średnich.</w:t>
            </w:r>
            <w:r w:rsidR="00F43F1B">
              <w:t xml:space="preserve"> (4 godz).</w:t>
            </w:r>
          </w:p>
          <w:p w:rsidR="0067334D" w:rsidRDefault="0067334D">
            <w:pPr>
              <w:widowControl w:val="0"/>
              <w:suppressAutoHyphens/>
              <w:autoSpaceDE w:val="0"/>
              <w:spacing w:after="0" w:line="240" w:lineRule="auto"/>
            </w:pPr>
            <w:r>
              <w:t>4. Metodyka nauczania biegów długich</w:t>
            </w:r>
            <w:r w:rsidR="00F43F1B">
              <w:t xml:space="preserve"> (4 godz).</w:t>
            </w:r>
          </w:p>
          <w:p w:rsidR="0067334D" w:rsidRDefault="0067334D">
            <w:pPr>
              <w:widowControl w:val="0"/>
              <w:suppressAutoHyphens/>
              <w:autoSpaceDE w:val="0"/>
              <w:spacing w:after="0" w:line="240" w:lineRule="auto"/>
            </w:pPr>
            <w:r>
              <w:t>5. Metodyk</w:t>
            </w:r>
            <w:r w:rsidR="00F43F1B">
              <w:t>a nauczania skoku w dal i wzwyż (4 godz)</w:t>
            </w:r>
          </w:p>
          <w:p w:rsidR="0067334D" w:rsidRDefault="0067334D">
            <w:pPr>
              <w:widowControl w:val="0"/>
              <w:suppressAutoHyphens/>
              <w:autoSpaceDE w:val="0"/>
              <w:spacing w:after="0" w:line="240" w:lineRule="auto"/>
            </w:pPr>
            <w:r>
              <w:t>6. Metodyka nauczania rzutów lekkoatletycznych</w:t>
            </w:r>
            <w:r w:rsidR="00F43F1B">
              <w:t xml:space="preserve"> (4 godz).</w:t>
            </w:r>
          </w:p>
          <w:p w:rsidR="00F43F1B" w:rsidRDefault="0067334D">
            <w:pPr>
              <w:widowControl w:val="0"/>
              <w:suppressAutoHyphens/>
              <w:autoSpaceDE w:val="0"/>
              <w:spacing w:after="0" w:line="240" w:lineRule="auto"/>
            </w:pPr>
            <w:r>
              <w:t xml:space="preserve">7. </w:t>
            </w:r>
            <w:r w:rsidR="00F43F1B">
              <w:t>Kształtowanie siły specjalnej w ćwiczeniach z piłką lekarską (2 godz).</w:t>
            </w:r>
          </w:p>
          <w:p w:rsidR="00F43F1B" w:rsidRDefault="00F43F1B">
            <w:pPr>
              <w:widowControl w:val="0"/>
              <w:suppressAutoHyphens/>
              <w:autoSpaceDE w:val="0"/>
              <w:spacing w:after="0" w:line="240" w:lineRule="auto"/>
            </w:pPr>
            <w:r>
              <w:t>8. Kształtowanie gibkości - ćwiczenia płotkarskie (2 godz.)</w:t>
            </w:r>
          </w:p>
          <w:p w:rsidR="0067334D" w:rsidRDefault="00F43F1B">
            <w:pPr>
              <w:widowControl w:val="0"/>
              <w:suppressAutoHyphens/>
              <w:autoSpaceDE w:val="0"/>
              <w:spacing w:after="0" w:line="240" w:lineRule="auto"/>
            </w:pPr>
            <w:r>
              <w:t>9</w:t>
            </w:r>
            <w:r w:rsidR="0049099A">
              <w:t xml:space="preserve">. Gry i </w:t>
            </w:r>
            <w:r>
              <w:t>zabawy bieżne, skoczne, rzutne (2 godz).</w:t>
            </w:r>
          </w:p>
          <w:p w:rsidR="00714DCE" w:rsidRDefault="00F43F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t>10</w:t>
            </w:r>
            <w:r w:rsidR="0049099A">
              <w:t xml:space="preserve">. Zaliczenie praktyczne na ocenę nauczanych elementów </w:t>
            </w:r>
            <w:r>
              <w:t xml:space="preserve">metodycznych z </w:t>
            </w:r>
            <w:r w:rsidR="0049099A">
              <w:t>lekkiej atletyki</w:t>
            </w:r>
            <w:r>
              <w:t xml:space="preserve"> (2 godz).</w:t>
            </w: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14DCE">
        <w:trPr>
          <w:trHeight w:val="1098"/>
        </w:trPr>
        <w:tc>
          <w:tcPr>
            <w:tcW w:w="9622" w:type="dxa"/>
          </w:tcPr>
          <w:p w:rsidR="00714DCE" w:rsidRDefault="00F43F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Mleczko E. (red.). Lekkoatletyka. AWF Kraków, 2012.</w:t>
            </w:r>
          </w:p>
          <w:p w:rsidR="00F43F1B" w:rsidRDefault="00F43F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Stawczyk Z. Gry i zabawy lekkoatletyczne. AWF Poznań, 1998.</w:t>
            </w:r>
          </w:p>
          <w:p w:rsidR="00F43F1B" w:rsidRDefault="00F43F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Iskra J., Wojnar J. (red). Atlas ćwiczeń lekkoatletycznych dla dzieci i młodzieży. Opole, 2008.</w:t>
            </w: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14DCE">
        <w:trPr>
          <w:trHeight w:val="1112"/>
        </w:trPr>
        <w:tc>
          <w:tcPr>
            <w:tcW w:w="9622" w:type="dxa"/>
          </w:tcPr>
          <w:p w:rsidR="00714DCE" w:rsidRDefault="00F43F1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www.lekkoatletykadlakazdego.pl</w:t>
            </w: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714DC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714DCE" w:rsidRDefault="0067334D" w:rsidP="00D30E15">
            <w:pPr>
              <w:suppressAutoHyphens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</w:tr>
      <w:tr w:rsidR="00714DC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14DCE" w:rsidRDefault="0067334D" w:rsidP="00D30E15">
            <w:pPr>
              <w:suppressAutoHyphens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14DCE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14DCE" w:rsidRDefault="00D30E15" w:rsidP="00D30E15">
            <w:pPr>
              <w:suppressAutoHyphens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14DC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14DCE" w:rsidRDefault="0067334D" w:rsidP="00D30E15">
            <w:pPr>
              <w:suppressAutoHyphens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14DCE" w:rsidRDefault="00714DCE" w:rsidP="00D30E15">
            <w:pPr>
              <w:suppressAutoHyphens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14DCE" w:rsidRDefault="00714DCE" w:rsidP="00D30E15">
            <w:pPr>
              <w:suppressAutoHyphens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:rsidR="00714DCE" w:rsidRDefault="00714DCE" w:rsidP="00D30E15">
            <w:pPr>
              <w:suppressAutoHyphens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14DCE" w:rsidRDefault="0067334D" w:rsidP="00D30E15">
            <w:pPr>
              <w:suppressAutoHyphens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14DC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14DCE" w:rsidRDefault="00D30E15" w:rsidP="00D30E15">
            <w:pPr>
              <w:suppressAutoHyphens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/>
    <w:sectPr w:rsidR="00714DCE" w:rsidSect="00AE2E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CD" w:rsidRDefault="00F566CD">
      <w:pPr>
        <w:spacing w:after="0" w:line="240" w:lineRule="auto"/>
      </w:pPr>
      <w:r>
        <w:separator/>
      </w:r>
    </w:p>
  </w:endnote>
  <w:endnote w:type="continuationSeparator" w:id="1">
    <w:p w:rsidR="00F566CD" w:rsidRDefault="00F5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CE" w:rsidRDefault="00714D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CE" w:rsidRDefault="00602586">
    <w:pPr>
      <w:pStyle w:val="Stopka"/>
      <w:jc w:val="right"/>
    </w:pPr>
    <w:fldSimple w:instr="PAGE   \* MERGEFORMAT">
      <w:r w:rsidR="00726163">
        <w:rPr>
          <w:noProof/>
        </w:rPr>
        <w:t>1</w:t>
      </w:r>
    </w:fldSimple>
  </w:p>
  <w:p w:rsidR="00714DCE" w:rsidRDefault="00714D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CE" w:rsidRDefault="00714D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CD" w:rsidRDefault="00F566CD">
      <w:pPr>
        <w:spacing w:after="0" w:line="240" w:lineRule="auto"/>
      </w:pPr>
      <w:r>
        <w:separator/>
      </w:r>
    </w:p>
  </w:footnote>
  <w:footnote w:type="continuationSeparator" w:id="1">
    <w:p w:rsidR="00F566CD" w:rsidRDefault="00F5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CE" w:rsidRDefault="00714D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CE" w:rsidRDefault="00714D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C5825"/>
    <w:rsid w:val="001065A5"/>
    <w:rsid w:val="00120130"/>
    <w:rsid w:val="00141962"/>
    <w:rsid w:val="001F4795"/>
    <w:rsid w:val="002C5825"/>
    <w:rsid w:val="003322F1"/>
    <w:rsid w:val="00336DA5"/>
    <w:rsid w:val="00341BB0"/>
    <w:rsid w:val="0035770A"/>
    <w:rsid w:val="0049099A"/>
    <w:rsid w:val="0056691A"/>
    <w:rsid w:val="005F50CA"/>
    <w:rsid w:val="00602586"/>
    <w:rsid w:val="00645413"/>
    <w:rsid w:val="0067334D"/>
    <w:rsid w:val="006F39FC"/>
    <w:rsid w:val="00714DCE"/>
    <w:rsid w:val="00726163"/>
    <w:rsid w:val="00751D23"/>
    <w:rsid w:val="009B7E2D"/>
    <w:rsid w:val="009F74F4"/>
    <w:rsid w:val="00A6234A"/>
    <w:rsid w:val="00AA34D4"/>
    <w:rsid w:val="00AE2E43"/>
    <w:rsid w:val="00BA17DE"/>
    <w:rsid w:val="00C9234E"/>
    <w:rsid w:val="00D30E15"/>
    <w:rsid w:val="00D54CC1"/>
    <w:rsid w:val="00D54E40"/>
    <w:rsid w:val="00DC48CD"/>
    <w:rsid w:val="00DF2C91"/>
    <w:rsid w:val="00E05287"/>
    <w:rsid w:val="00E85062"/>
    <w:rsid w:val="00ED235D"/>
    <w:rsid w:val="00F43F1B"/>
    <w:rsid w:val="00F50583"/>
    <w:rsid w:val="00F5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4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E2E43"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AE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AE2E43"/>
  </w:style>
  <w:style w:type="paragraph" w:styleId="Stopka">
    <w:name w:val="footer"/>
    <w:basedOn w:val="Normalny"/>
    <w:semiHidden/>
    <w:unhideWhenUsed/>
    <w:rsid w:val="00AE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AE2E43"/>
  </w:style>
  <w:style w:type="character" w:styleId="Wyrnieniedelikatne">
    <w:name w:val="Subtle Emphasis"/>
    <w:qFormat/>
    <w:rsid w:val="00AE2E4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creator>Monika</dc:creator>
  <cp:lastModifiedBy>Kuba</cp:lastModifiedBy>
  <cp:revision>2</cp:revision>
  <cp:lastPrinted>2019-04-08T10:19:00Z</cp:lastPrinted>
  <dcterms:created xsi:type="dcterms:W3CDTF">2022-01-18T13:25:00Z</dcterms:created>
  <dcterms:modified xsi:type="dcterms:W3CDTF">2022-01-18T13:25:00Z</dcterms:modified>
</cp:coreProperties>
</file>